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КГД-17-1-13/1238-ВН от 19.01.2026</w:t>
      </w:r>
    </w:p>
    <w:p w:rsidR="00560E31" w:rsidRDefault="00560E31" w:rsidP="00560E31">
      <w:pPr>
        <w:ind w:firstLine="708"/>
        <w:jc w:val="center"/>
        <w:rPr>
          <w:b/>
          <w:bCs/>
          <w:sz w:val="28"/>
          <w:szCs w:val="28"/>
        </w:rPr>
      </w:pPr>
    </w:p>
    <w:p w:rsidR="00560E31" w:rsidRDefault="00560E31" w:rsidP="00560E31">
      <w:pPr>
        <w:ind w:firstLine="708"/>
        <w:jc w:val="center"/>
        <w:rPr>
          <w:b/>
          <w:bCs/>
          <w:sz w:val="28"/>
          <w:szCs w:val="28"/>
        </w:rPr>
      </w:pPr>
    </w:p>
    <w:p w:rsidR="00560E31" w:rsidRDefault="00560E31" w:rsidP="00560E31">
      <w:pPr>
        <w:ind w:firstLine="708"/>
        <w:jc w:val="center"/>
        <w:rPr>
          <w:b/>
          <w:bCs/>
          <w:sz w:val="28"/>
          <w:szCs w:val="28"/>
        </w:rPr>
      </w:pPr>
    </w:p>
    <w:p w:rsidR="00560E31" w:rsidRDefault="00560E31" w:rsidP="00560E31">
      <w:pPr>
        <w:ind w:firstLine="708"/>
        <w:jc w:val="center"/>
        <w:rPr>
          <w:b/>
          <w:bCs/>
          <w:sz w:val="28"/>
          <w:szCs w:val="28"/>
        </w:rPr>
      </w:pPr>
    </w:p>
    <w:p w:rsidR="00560E31" w:rsidRDefault="00560E31" w:rsidP="00560E31">
      <w:pPr>
        <w:ind w:firstLine="708"/>
        <w:jc w:val="center"/>
        <w:rPr>
          <w:b/>
          <w:bCs/>
          <w:sz w:val="28"/>
          <w:szCs w:val="28"/>
        </w:rPr>
      </w:pPr>
    </w:p>
    <w:p w:rsidR="00560E31" w:rsidRDefault="00560E31" w:rsidP="00560E31">
      <w:pPr>
        <w:ind w:firstLine="708"/>
        <w:jc w:val="center"/>
        <w:rPr>
          <w:b/>
          <w:bCs/>
          <w:sz w:val="28"/>
          <w:szCs w:val="28"/>
        </w:rPr>
      </w:pPr>
      <w:r>
        <w:rPr>
          <w:b/>
          <w:bCs/>
          <w:sz w:val="28"/>
          <w:szCs w:val="28"/>
        </w:rPr>
        <w:t xml:space="preserve">О внесении изменения в приказ Министра финансов </w:t>
      </w:r>
    </w:p>
    <w:p w:rsidR="00560E31" w:rsidRPr="00607F42" w:rsidRDefault="00560E31" w:rsidP="00560E31">
      <w:pPr>
        <w:ind w:firstLine="708"/>
        <w:jc w:val="center"/>
        <w:rPr>
          <w:b/>
          <w:bCs/>
          <w:sz w:val="28"/>
          <w:szCs w:val="28"/>
        </w:rPr>
      </w:pPr>
      <w:r>
        <w:rPr>
          <w:b/>
          <w:bCs/>
          <w:sz w:val="28"/>
          <w:szCs w:val="28"/>
        </w:rPr>
        <w:t>Республики Казахстан от 18 декабря 2025 года №</w:t>
      </w:r>
      <w:r w:rsidR="00FA124E" w:rsidRPr="00FA124E">
        <w:rPr>
          <w:b/>
          <w:bCs/>
          <w:sz w:val="28"/>
          <w:szCs w:val="28"/>
        </w:rPr>
        <w:t xml:space="preserve"> </w:t>
      </w:r>
      <w:r>
        <w:rPr>
          <w:b/>
          <w:bCs/>
          <w:sz w:val="28"/>
          <w:szCs w:val="28"/>
        </w:rPr>
        <w:t>786</w:t>
      </w:r>
    </w:p>
    <w:p w:rsidR="00560E31" w:rsidRDefault="00560E31" w:rsidP="00560E31">
      <w:pPr>
        <w:ind w:firstLine="708"/>
        <w:jc w:val="center"/>
        <w:rPr>
          <w:b/>
          <w:bCs/>
          <w:sz w:val="28"/>
          <w:szCs w:val="28"/>
        </w:rPr>
      </w:pPr>
      <w:r>
        <w:rPr>
          <w:b/>
          <w:bCs/>
          <w:sz w:val="28"/>
          <w:szCs w:val="28"/>
        </w:rPr>
        <w:t xml:space="preserve"> «</w:t>
      </w:r>
      <w:r w:rsidRPr="00607F42">
        <w:rPr>
          <w:b/>
          <w:bCs/>
          <w:sz w:val="28"/>
          <w:szCs w:val="28"/>
        </w:rPr>
        <w:t xml:space="preserve">Об утверждении </w:t>
      </w:r>
      <w:r w:rsidRPr="00CA1F3A">
        <w:rPr>
          <w:b/>
          <w:bCs/>
          <w:sz w:val="28"/>
          <w:szCs w:val="28"/>
        </w:rPr>
        <w:t>Перечня участников мониторинга крупных налогоплательщиков</w:t>
      </w:r>
      <w:r>
        <w:rPr>
          <w:b/>
          <w:bCs/>
          <w:sz w:val="28"/>
          <w:szCs w:val="28"/>
        </w:rPr>
        <w:t xml:space="preserve">» </w:t>
      </w:r>
    </w:p>
    <w:p w:rsidR="00560E31" w:rsidRPr="00607F42" w:rsidRDefault="00560E31" w:rsidP="00560E31">
      <w:pPr>
        <w:ind w:firstLine="708"/>
        <w:jc w:val="both"/>
        <w:rPr>
          <w:bCs/>
          <w:sz w:val="28"/>
          <w:szCs w:val="28"/>
        </w:rPr>
      </w:pPr>
    </w:p>
    <w:p w:rsidR="00560E31" w:rsidRPr="00607F42" w:rsidRDefault="00560E31" w:rsidP="00560E31">
      <w:pPr>
        <w:ind w:firstLine="708"/>
        <w:jc w:val="both"/>
        <w:rPr>
          <w:bCs/>
          <w:sz w:val="28"/>
          <w:szCs w:val="28"/>
        </w:rPr>
      </w:pPr>
    </w:p>
    <w:p w:rsidR="00560E31" w:rsidRDefault="00560E31" w:rsidP="00560E31">
      <w:pPr>
        <w:ind w:firstLine="708"/>
        <w:jc w:val="both"/>
        <w:rPr>
          <w:b/>
          <w:sz w:val="28"/>
          <w:szCs w:val="28"/>
        </w:rPr>
      </w:pPr>
      <w:r>
        <w:rPr>
          <w:b/>
          <w:sz w:val="28"/>
          <w:szCs w:val="28"/>
        </w:rPr>
        <w:t>ПРИКАЗЫВАЮ:</w:t>
      </w:r>
    </w:p>
    <w:p w:rsidR="00560E31" w:rsidRPr="00834455" w:rsidRDefault="00560E31" w:rsidP="00560E31">
      <w:pPr>
        <w:ind w:firstLine="708"/>
        <w:jc w:val="both"/>
        <w:rPr>
          <w:sz w:val="28"/>
          <w:szCs w:val="28"/>
        </w:rPr>
      </w:pPr>
      <w:r w:rsidRPr="00834455">
        <w:rPr>
          <w:sz w:val="28"/>
          <w:szCs w:val="28"/>
        </w:rPr>
        <w:t xml:space="preserve">1. Внести в </w:t>
      </w:r>
      <w:hyperlink r:id="rId4" w:anchor="z0" w:history="1">
        <w:r w:rsidRPr="00FE562F">
          <w:rPr>
            <w:rStyle w:val="a3"/>
            <w:color w:val="auto"/>
            <w:sz w:val="28"/>
            <w:szCs w:val="28"/>
            <w:u w:val="none"/>
          </w:rPr>
          <w:t>приказ</w:t>
        </w:r>
      </w:hyperlink>
      <w:r w:rsidRPr="00834455">
        <w:rPr>
          <w:sz w:val="28"/>
          <w:szCs w:val="28"/>
        </w:rPr>
        <w:t xml:space="preserve"> Министра финансов Республики Казахстан  </w:t>
      </w:r>
      <w:r>
        <w:rPr>
          <w:sz w:val="28"/>
          <w:szCs w:val="28"/>
        </w:rPr>
        <w:t xml:space="preserve">                                   </w:t>
      </w:r>
      <w:r w:rsidRPr="00834455">
        <w:rPr>
          <w:sz w:val="28"/>
          <w:szCs w:val="28"/>
        </w:rPr>
        <w:t xml:space="preserve">от  18 декабря 2025 года № 786 </w:t>
      </w:r>
      <w:r w:rsidRPr="00834455">
        <w:rPr>
          <w:bCs/>
          <w:sz w:val="28"/>
          <w:szCs w:val="28"/>
        </w:rPr>
        <w:t>«Об утверждении Перечня участников мониторинга крупных налогоплательщиков»</w:t>
      </w:r>
      <w:r>
        <w:rPr>
          <w:bCs/>
          <w:sz w:val="28"/>
          <w:szCs w:val="28"/>
        </w:rPr>
        <w:t xml:space="preserve"> </w:t>
      </w:r>
      <w:r w:rsidR="001F31E2" w:rsidRPr="00E804BD">
        <w:rPr>
          <w:sz w:val="28"/>
          <w:szCs w:val="28"/>
        </w:rPr>
        <w:t xml:space="preserve">(зарегистрирован в Реестре государственной регистрации нормативных правовых актов под № </w:t>
      </w:r>
      <w:r w:rsidR="001F31E2">
        <w:rPr>
          <w:sz w:val="28"/>
          <w:szCs w:val="28"/>
          <w:lang w:val="kk-KZ"/>
        </w:rPr>
        <w:t>219333</w:t>
      </w:r>
      <w:r w:rsidR="001F31E2" w:rsidRPr="00E804BD">
        <w:rPr>
          <w:sz w:val="28"/>
          <w:szCs w:val="28"/>
        </w:rPr>
        <w:t xml:space="preserve">) </w:t>
      </w:r>
      <w:r w:rsidRPr="00834455">
        <w:rPr>
          <w:sz w:val="28"/>
          <w:szCs w:val="28"/>
        </w:rPr>
        <w:t>следующ</w:t>
      </w:r>
      <w:r>
        <w:rPr>
          <w:sz w:val="28"/>
          <w:szCs w:val="28"/>
        </w:rPr>
        <w:t>ее</w:t>
      </w:r>
      <w:r w:rsidRPr="00834455">
        <w:rPr>
          <w:sz w:val="28"/>
          <w:szCs w:val="28"/>
        </w:rPr>
        <w:t xml:space="preserve"> изменени</w:t>
      </w:r>
      <w:r>
        <w:rPr>
          <w:sz w:val="28"/>
          <w:szCs w:val="28"/>
        </w:rPr>
        <w:t>е</w:t>
      </w:r>
      <w:r w:rsidRPr="00834455">
        <w:rPr>
          <w:sz w:val="28"/>
          <w:szCs w:val="28"/>
        </w:rPr>
        <w:t>:</w:t>
      </w:r>
    </w:p>
    <w:p w:rsidR="00757A94" w:rsidRDefault="00560E31" w:rsidP="00560E31">
      <w:pPr>
        <w:pStyle w:val="a5"/>
        <w:spacing w:before="0" w:beforeAutospacing="0" w:after="0" w:afterAutospacing="0"/>
        <w:ind w:firstLine="709"/>
        <w:jc w:val="both"/>
        <w:rPr>
          <w:rFonts w:ascii="Times New Roman" w:hAnsi="Times New Roman" w:cs="Times New Roman"/>
          <w:bCs/>
          <w:sz w:val="28"/>
          <w:szCs w:val="28"/>
        </w:rPr>
      </w:pPr>
      <w:r>
        <w:rPr>
          <w:rFonts w:ascii="Times New Roman" w:hAnsi="Times New Roman" w:cs="Times New Roman"/>
          <w:sz w:val="28"/>
          <w:szCs w:val="28"/>
        </w:rPr>
        <w:t>в</w:t>
      </w:r>
      <w:r w:rsidRPr="000E4C62">
        <w:rPr>
          <w:rFonts w:ascii="Times New Roman" w:hAnsi="Times New Roman" w:cs="Times New Roman"/>
          <w:sz w:val="28"/>
          <w:szCs w:val="28"/>
        </w:rPr>
        <w:t xml:space="preserve"> </w:t>
      </w:r>
      <w:r>
        <w:rPr>
          <w:rFonts w:ascii="Times New Roman" w:hAnsi="Times New Roman" w:cs="Times New Roman"/>
          <w:sz w:val="28"/>
          <w:szCs w:val="28"/>
        </w:rPr>
        <w:t>Пере</w:t>
      </w:r>
      <w:r w:rsidRPr="000E4C62">
        <w:rPr>
          <w:rFonts w:ascii="Times New Roman" w:hAnsi="Times New Roman" w:cs="Times New Roman"/>
          <w:sz w:val="28"/>
          <w:szCs w:val="28"/>
        </w:rPr>
        <w:t>чн</w:t>
      </w:r>
      <w:r>
        <w:rPr>
          <w:rFonts w:ascii="Times New Roman" w:hAnsi="Times New Roman" w:cs="Times New Roman"/>
          <w:sz w:val="28"/>
          <w:szCs w:val="28"/>
        </w:rPr>
        <w:t>е</w:t>
      </w:r>
      <w:r w:rsidRPr="000E4C62">
        <w:rPr>
          <w:rFonts w:ascii="Times New Roman" w:hAnsi="Times New Roman" w:cs="Times New Roman"/>
          <w:sz w:val="28"/>
          <w:szCs w:val="28"/>
        </w:rPr>
        <w:t xml:space="preserve"> </w:t>
      </w:r>
      <w:r w:rsidRPr="000E4C62">
        <w:rPr>
          <w:rFonts w:ascii="Times New Roman" w:hAnsi="Times New Roman" w:cs="Times New Roman"/>
          <w:bCs/>
          <w:sz w:val="28"/>
          <w:szCs w:val="28"/>
        </w:rPr>
        <w:t>участников</w:t>
      </w:r>
      <w:r w:rsidRPr="00834455">
        <w:rPr>
          <w:rFonts w:ascii="Times New Roman" w:hAnsi="Times New Roman" w:cs="Times New Roman"/>
          <w:bCs/>
          <w:sz w:val="28"/>
          <w:szCs w:val="28"/>
        </w:rPr>
        <w:t xml:space="preserve"> мониторинга крупных налогоплательщиков</w:t>
      </w:r>
      <w:r>
        <w:rPr>
          <w:rFonts w:ascii="Times New Roman" w:hAnsi="Times New Roman" w:cs="Times New Roman"/>
          <w:bCs/>
          <w:sz w:val="28"/>
          <w:szCs w:val="28"/>
        </w:rPr>
        <w:t>, утвержденном указанным приказом</w:t>
      </w:r>
      <w:r w:rsidR="00757A94">
        <w:rPr>
          <w:rFonts w:ascii="Times New Roman" w:hAnsi="Times New Roman" w:cs="Times New Roman"/>
          <w:bCs/>
          <w:sz w:val="28"/>
          <w:szCs w:val="28"/>
        </w:rPr>
        <w:t>:</w:t>
      </w:r>
    </w:p>
    <w:p w:rsidR="00560E31" w:rsidRDefault="00560E31" w:rsidP="00560E31">
      <w:pPr>
        <w:pStyle w:val="a5"/>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bCs/>
          <w:sz w:val="28"/>
          <w:szCs w:val="28"/>
        </w:rPr>
        <w:t>строку</w:t>
      </w:r>
      <w:r w:rsidR="00757A94">
        <w:rPr>
          <w:rFonts w:ascii="Times New Roman" w:hAnsi="Times New Roman" w:cs="Times New Roman"/>
          <w:bCs/>
          <w:sz w:val="28"/>
          <w:szCs w:val="28"/>
        </w:rPr>
        <w:t>,</w:t>
      </w:r>
      <w:r>
        <w:rPr>
          <w:rFonts w:ascii="Times New Roman" w:hAnsi="Times New Roman" w:cs="Times New Roman"/>
          <w:bCs/>
          <w:sz w:val="28"/>
          <w:szCs w:val="28"/>
        </w:rPr>
        <w:t xml:space="preserve"> порядковый номер 209 </w:t>
      </w:r>
      <w:r w:rsidRPr="00834455">
        <w:rPr>
          <w:rFonts w:ascii="Times New Roman" w:hAnsi="Times New Roman" w:cs="Times New Roman"/>
          <w:sz w:val="28"/>
          <w:szCs w:val="28"/>
        </w:rPr>
        <w:t>изложить в следующей редакции:</w:t>
      </w:r>
    </w:p>
    <w:p w:rsidR="00426C15" w:rsidRDefault="00426C15" w:rsidP="003C4DBA">
      <w:pPr>
        <w:jc w:val="both"/>
        <w:rPr>
          <w:color w:val="000000"/>
          <w:sz w:val="28"/>
          <w:szCs w:val="28"/>
          <w:lang w:val="kk-KZ"/>
        </w:rPr>
      </w:pPr>
      <w:r>
        <w:rPr>
          <w:color w:val="000000"/>
          <w:sz w:val="28"/>
          <w:szCs w:val="28"/>
          <w:lang w:val="kk-KZ"/>
        </w:rPr>
        <w:t>«</w:t>
      </w:r>
    </w:p>
    <w:tbl>
      <w:tblPr>
        <w:tblStyle w:val="a6"/>
        <w:tblW w:w="0" w:type="auto"/>
        <w:tblInd w:w="-5" w:type="dxa"/>
        <w:tblLayout w:type="fixed"/>
        <w:tblLook w:val="04A0" w:firstRow="1" w:lastRow="0" w:firstColumn="1" w:lastColumn="0" w:noHBand="0" w:noVBand="1"/>
      </w:tblPr>
      <w:tblGrid>
        <w:gridCol w:w="636"/>
        <w:gridCol w:w="6027"/>
        <w:gridCol w:w="2835"/>
      </w:tblGrid>
      <w:tr w:rsidR="00426C15" w:rsidTr="003C4DBA">
        <w:tc>
          <w:tcPr>
            <w:tcW w:w="636" w:type="dxa"/>
          </w:tcPr>
          <w:p w:rsidR="00426C15" w:rsidRDefault="00426C15" w:rsidP="00AC64D4">
            <w:pPr>
              <w:jc w:val="both"/>
              <w:rPr>
                <w:color w:val="000000"/>
                <w:sz w:val="28"/>
                <w:szCs w:val="28"/>
                <w:lang w:val="kk-KZ"/>
              </w:rPr>
            </w:pPr>
            <w:r>
              <w:rPr>
                <w:color w:val="000000"/>
                <w:sz w:val="28"/>
                <w:szCs w:val="28"/>
                <w:lang w:val="kk-KZ"/>
              </w:rPr>
              <w:t>209</w:t>
            </w:r>
          </w:p>
        </w:tc>
        <w:tc>
          <w:tcPr>
            <w:tcW w:w="6027" w:type="dxa"/>
          </w:tcPr>
          <w:p w:rsidR="00426C15" w:rsidRDefault="00426C15" w:rsidP="00AC64D4">
            <w:pPr>
              <w:jc w:val="both"/>
              <w:rPr>
                <w:color w:val="000000"/>
                <w:sz w:val="28"/>
                <w:szCs w:val="28"/>
                <w:lang w:val="kk-KZ"/>
              </w:rPr>
            </w:pPr>
            <w:r w:rsidRPr="00560E31">
              <w:rPr>
                <w:sz w:val="28"/>
                <w:szCs w:val="28"/>
              </w:rPr>
              <w:t>Акционерное общество «Компания по страхованию жизни «</w:t>
            </w:r>
            <w:proofErr w:type="spellStart"/>
            <w:r w:rsidRPr="00560E31">
              <w:rPr>
                <w:sz w:val="28"/>
                <w:szCs w:val="28"/>
              </w:rPr>
              <w:t>Nomad</w:t>
            </w:r>
            <w:proofErr w:type="spellEnd"/>
            <w:r w:rsidRPr="00560E31">
              <w:rPr>
                <w:sz w:val="28"/>
                <w:szCs w:val="28"/>
              </w:rPr>
              <w:t xml:space="preserve"> </w:t>
            </w:r>
            <w:proofErr w:type="spellStart"/>
            <w:r w:rsidRPr="00560E31">
              <w:rPr>
                <w:sz w:val="28"/>
                <w:szCs w:val="28"/>
              </w:rPr>
              <w:t>Life</w:t>
            </w:r>
            <w:proofErr w:type="spellEnd"/>
            <w:r w:rsidRPr="00560E31">
              <w:rPr>
                <w:sz w:val="28"/>
                <w:szCs w:val="28"/>
              </w:rPr>
              <w:t>»</w:t>
            </w:r>
          </w:p>
        </w:tc>
        <w:tc>
          <w:tcPr>
            <w:tcW w:w="2835" w:type="dxa"/>
          </w:tcPr>
          <w:p w:rsidR="00426C15" w:rsidRDefault="00426C15" w:rsidP="003C4DBA">
            <w:pPr>
              <w:jc w:val="center"/>
              <w:rPr>
                <w:color w:val="000000"/>
                <w:sz w:val="28"/>
                <w:szCs w:val="28"/>
                <w:lang w:val="kk-KZ"/>
              </w:rPr>
            </w:pPr>
            <w:r w:rsidRPr="00560E31">
              <w:rPr>
                <w:sz w:val="28"/>
                <w:szCs w:val="28"/>
              </w:rPr>
              <w:t>080340004077</w:t>
            </w:r>
          </w:p>
        </w:tc>
      </w:tr>
    </w:tbl>
    <w:p w:rsidR="00426C15" w:rsidRDefault="00426C15" w:rsidP="00426C15">
      <w:pPr>
        <w:ind w:firstLine="708"/>
        <w:jc w:val="right"/>
        <w:rPr>
          <w:color w:val="000000"/>
          <w:sz w:val="28"/>
          <w:szCs w:val="28"/>
        </w:rPr>
      </w:pPr>
      <w:r>
        <w:rPr>
          <w:color w:val="000000"/>
          <w:sz w:val="28"/>
          <w:szCs w:val="28"/>
          <w:lang w:val="kk-KZ"/>
        </w:rPr>
        <w:t xml:space="preserve"> »</w:t>
      </w:r>
      <w:r>
        <w:rPr>
          <w:color w:val="000000"/>
          <w:sz w:val="28"/>
          <w:szCs w:val="28"/>
        </w:rPr>
        <w:t>.</w:t>
      </w:r>
    </w:p>
    <w:p w:rsidR="00B00916" w:rsidRPr="00970271" w:rsidRDefault="00B00916" w:rsidP="00B00916">
      <w:pPr>
        <w:ind w:firstLine="708"/>
        <w:rPr>
          <w:color w:val="000000"/>
          <w:sz w:val="28"/>
          <w:szCs w:val="28"/>
        </w:rPr>
      </w:pPr>
      <w:r>
        <w:rPr>
          <w:color w:val="000000"/>
          <w:sz w:val="28"/>
          <w:szCs w:val="28"/>
        </w:rPr>
        <w:t xml:space="preserve">Текст на казахском языке не </w:t>
      </w:r>
      <w:r w:rsidR="00970271">
        <w:rPr>
          <w:color w:val="000000"/>
          <w:sz w:val="28"/>
          <w:szCs w:val="28"/>
        </w:rPr>
        <w:t>меняется.</w:t>
      </w:r>
    </w:p>
    <w:p w:rsidR="00560E31" w:rsidRPr="00607F42" w:rsidRDefault="00426C15" w:rsidP="00560E31">
      <w:pPr>
        <w:ind w:firstLine="708"/>
        <w:jc w:val="both"/>
        <w:rPr>
          <w:bCs/>
          <w:sz w:val="28"/>
          <w:szCs w:val="28"/>
        </w:rPr>
      </w:pPr>
      <w:r w:rsidRPr="00426C15">
        <w:rPr>
          <w:bCs/>
          <w:sz w:val="28"/>
          <w:szCs w:val="28"/>
        </w:rPr>
        <w:t>2</w:t>
      </w:r>
      <w:r w:rsidR="00560E31" w:rsidRPr="00607F42">
        <w:rPr>
          <w:bCs/>
          <w:sz w:val="28"/>
          <w:szCs w:val="28"/>
        </w:rPr>
        <w:t>.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rsidR="00560E31" w:rsidRPr="00607F42" w:rsidRDefault="00560E31" w:rsidP="00560E31">
      <w:pPr>
        <w:ind w:firstLine="708"/>
        <w:jc w:val="both"/>
        <w:rPr>
          <w:bCs/>
          <w:sz w:val="28"/>
          <w:szCs w:val="28"/>
        </w:rPr>
      </w:pPr>
      <w:r w:rsidRPr="00607F42">
        <w:rPr>
          <w:bCs/>
          <w:sz w:val="28"/>
          <w:szCs w:val="28"/>
        </w:rPr>
        <w:t xml:space="preserve">1) </w:t>
      </w:r>
      <w:r>
        <w:rPr>
          <w:bCs/>
          <w:sz w:val="28"/>
          <w:szCs w:val="28"/>
          <w:lang w:val="kk-KZ"/>
        </w:rPr>
        <w:t xml:space="preserve"> </w:t>
      </w:r>
      <w:r w:rsidRPr="00607F42">
        <w:rPr>
          <w:bCs/>
          <w:sz w:val="28"/>
          <w:szCs w:val="28"/>
        </w:rPr>
        <w:t xml:space="preserve"> </w:t>
      </w:r>
      <w:r w:rsidRPr="00E67C69">
        <w:rPr>
          <w:sz w:val="28"/>
          <w:szCs w:val="28"/>
        </w:rPr>
        <w:t xml:space="preserve">направление </w:t>
      </w:r>
      <w:r>
        <w:rPr>
          <w:sz w:val="28"/>
          <w:szCs w:val="28"/>
        </w:rPr>
        <w:t>копии настоящего приказа на казахском и русском языках в</w:t>
      </w:r>
      <w:r w:rsidRPr="00E67C69">
        <w:rPr>
          <w:sz w:val="28"/>
          <w:szCs w:val="28"/>
        </w:rPr>
        <w:t xml:space="preserve"> Республиканское государственное предприятие на праве хозяйственного ведения </w:t>
      </w:r>
      <w:r>
        <w:rPr>
          <w:sz w:val="28"/>
          <w:szCs w:val="28"/>
        </w:rPr>
        <w:t>«</w:t>
      </w:r>
      <w:r w:rsidRPr="00E67C69">
        <w:rPr>
          <w:sz w:val="28"/>
          <w:szCs w:val="28"/>
        </w:rPr>
        <w:t>Институт законодательства и правовой информации Республики Казахстан</w:t>
      </w:r>
      <w:r>
        <w:rPr>
          <w:sz w:val="28"/>
          <w:szCs w:val="28"/>
        </w:rPr>
        <w:t>»</w:t>
      </w:r>
      <w:r w:rsidRPr="00E67C69">
        <w:rPr>
          <w:sz w:val="28"/>
          <w:szCs w:val="28"/>
        </w:rPr>
        <w:t xml:space="preserve">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w:t>
      </w:r>
    </w:p>
    <w:p w:rsidR="00560E31" w:rsidRDefault="00560E31" w:rsidP="00560E31">
      <w:pPr>
        <w:ind w:firstLine="708"/>
        <w:jc w:val="both"/>
        <w:rPr>
          <w:bCs/>
          <w:sz w:val="28"/>
          <w:szCs w:val="28"/>
        </w:rPr>
      </w:pPr>
      <w:r w:rsidRPr="002F3E54">
        <w:rPr>
          <w:bCs/>
          <w:sz w:val="28"/>
          <w:szCs w:val="28"/>
        </w:rPr>
        <w:t xml:space="preserve">2) </w:t>
      </w:r>
      <w:r w:rsidRPr="002F3E54">
        <w:rPr>
          <w:sz w:val="28"/>
          <w:szCs w:val="28"/>
        </w:rPr>
        <w:t xml:space="preserve">размещение настоящего приказа на </w:t>
      </w:r>
      <w:proofErr w:type="spellStart"/>
      <w:r w:rsidRPr="002F3E54">
        <w:rPr>
          <w:sz w:val="28"/>
          <w:szCs w:val="28"/>
        </w:rPr>
        <w:t>интернет-ресурсе</w:t>
      </w:r>
      <w:proofErr w:type="spellEnd"/>
      <w:r w:rsidRPr="002F3E54">
        <w:rPr>
          <w:sz w:val="28"/>
          <w:szCs w:val="28"/>
        </w:rPr>
        <w:t xml:space="preserve"> Министерства финансов Республики Казахстан после</w:t>
      </w:r>
      <w:r w:rsidRPr="002F3E54">
        <w:rPr>
          <w:sz w:val="28"/>
          <w:szCs w:val="28"/>
          <w:lang w:val="kk-KZ"/>
        </w:rPr>
        <w:t xml:space="preserve"> дня его первого</w:t>
      </w:r>
      <w:r w:rsidRPr="002F3E54">
        <w:rPr>
          <w:sz w:val="28"/>
          <w:szCs w:val="28"/>
        </w:rPr>
        <w:t xml:space="preserve"> официального опубликования</w:t>
      </w:r>
      <w:r w:rsidRPr="002F3E54">
        <w:rPr>
          <w:bCs/>
          <w:sz w:val="28"/>
          <w:szCs w:val="28"/>
        </w:rPr>
        <w:t>.</w:t>
      </w:r>
    </w:p>
    <w:p w:rsidR="00560E31" w:rsidRPr="00392D22" w:rsidRDefault="00482C85" w:rsidP="00560E31">
      <w:pPr>
        <w:ind w:firstLine="709"/>
        <w:jc w:val="both"/>
        <w:rPr>
          <w:sz w:val="28"/>
          <w:szCs w:val="28"/>
        </w:rPr>
      </w:pPr>
      <w:r>
        <w:rPr>
          <w:sz w:val="28"/>
          <w:szCs w:val="28"/>
        </w:rPr>
        <w:t>3</w:t>
      </w:r>
      <w:r w:rsidR="00560E31" w:rsidRPr="00392D22">
        <w:rPr>
          <w:sz w:val="28"/>
          <w:szCs w:val="28"/>
        </w:rPr>
        <w:t>. Настоящий приказ вводится в действие по истечении десяти календарных дней после дня его первого официального опубликования</w:t>
      </w:r>
      <w:r w:rsidR="00560E31">
        <w:rPr>
          <w:sz w:val="28"/>
          <w:szCs w:val="28"/>
        </w:rPr>
        <w:t>.</w:t>
      </w:r>
      <w:r w:rsidR="00560E31" w:rsidRPr="00392D22">
        <w:rPr>
          <w:sz w:val="28"/>
          <w:szCs w:val="28"/>
        </w:rPr>
        <w:t xml:space="preserve"> </w:t>
      </w:r>
    </w:p>
    <w:p w:rsidR="00560E31" w:rsidRDefault="00560E31" w:rsidP="00560E31">
      <w:pPr>
        <w:ind w:firstLine="709"/>
        <w:jc w:val="both"/>
        <w:rPr>
          <w:sz w:val="28"/>
          <w:szCs w:val="28"/>
        </w:rPr>
      </w:pPr>
    </w:p>
    <w:p w:rsidR="00560E31" w:rsidRPr="00392D22" w:rsidRDefault="00560E31" w:rsidP="00560E31">
      <w:pPr>
        <w:ind w:firstLine="709"/>
        <w:jc w:val="both"/>
        <w:rPr>
          <w:sz w:val="28"/>
          <w:szCs w:val="28"/>
        </w:rPr>
      </w:pPr>
    </w:p>
    <w:p w:rsidR="00560E31" w:rsidRPr="00B555BE" w:rsidRDefault="00560E31" w:rsidP="00560E31">
      <w:pPr>
        <w:rPr>
          <w:b/>
          <w:sz w:val="28"/>
          <w:szCs w:val="28"/>
        </w:rPr>
      </w:pPr>
      <w:r>
        <w:rPr>
          <w:sz w:val="28"/>
          <w:szCs w:val="28"/>
        </w:rPr>
        <w:t xml:space="preserve">             </w:t>
      </w:r>
      <w:r w:rsidRPr="00B555BE">
        <w:rPr>
          <w:b/>
          <w:sz w:val="28"/>
          <w:szCs w:val="28"/>
        </w:rPr>
        <w:t>Министр финансов</w:t>
      </w:r>
    </w:p>
    <w:p w:rsidR="0085161E" w:rsidRDefault="00560E31">
      <w:r w:rsidRPr="00B555BE">
        <w:rPr>
          <w:b/>
          <w:sz w:val="28"/>
          <w:szCs w:val="28"/>
        </w:rPr>
        <w:t xml:space="preserve">             Республики Казахстан</w:t>
      </w:r>
      <w:r>
        <w:rPr>
          <w:b/>
          <w:sz w:val="28"/>
          <w:szCs w:val="28"/>
        </w:rPr>
        <w:t xml:space="preserve">                                                              М. </w:t>
      </w:r>
      <w:proofErr w:type="spellStart"/>
      <w:r>
        <w:rPr>
          <w:b/>
          <w:sz w:val="28"/>
          <w:szCs w:val="28"/>
        </w:rPr>
        <w:t>Такиев</w:t>
      </w:r>
      <w:bookmarkStart w:id="0" w:name="_GoBack"/>
      <w:bookmarkEnd w:id="0"/>
      <w:proofErr w:type="spellEnd"/>
    </w:p>
    <w:sectPr w:rsidR="0085161E" w:rsidSect="00EE38AE">
      <w:pgSz w:w="11906" w:h="16838"/>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19.01.2026 09:39 Капанов Ертлек Тасболатович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19.01.2026 09:44 Алхиев Сакен Кусаинович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20.01.2026 09:10.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E31"/>
    <w:rsid w:val="001F31E2"/>
    <w:rsid w:val="003C4DBA"/>
    <w:rsid w:val="00426C15"/>
    <w:rsid w:val="00482C85"/>
    <w:rsid w:val="00560E31"/>
    <w:rsid w:val="006E5B63"/>
    <w:rsid w:val="00757A94"/>
    <w:rsid w:val="0085161E"/>
    <w:rsid w:val="00872B21"/>
    <w:rsid w:val="00970271"/>
    <w:rsid w:val="009C0726"/>
    <w:rsid w:val="00B00916"/>
    <w:rsid w:val="00FA124E"/>
    <w:rsid w:val="00FE562F"/>
    <w:rsid w:val="00FE6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C1FC"/>
  <w15:chartTrackingRefBased/>
  <w15:docId w15:val="{C8686833-FEC6-488D-8421-478AA7407F4F}"/>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E3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60E31"/>
    <w:rPr>
      <w:rFonts w:ascii="Times New Roman" w:hAnsi="Times New Roman" w:cs="Times New Roman" w:hint="default"/>
      <w:color w:val="333399"/>
      <w:u w:val="single"/>
    </w:rPr>
  </w:style>
  <w:style w:type="character" w:customStyle="1" w:styleId="a4">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5"/>
    <w:uiPriority w:val="99"/>
    <w:locked/>
    <w:rsid w:val="00560E31"/>
    <w:rPr>
      <w:sz w:val="24"/>
      <w:szCs w:val="24"/>
    </w:rPr>
  </w:style>
  <w:style w:type="paragraph" w:styleId="a5">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4"/>
    <w:uiPriority w:val="99"/>
    <w:unhideWhenUsed/>
    <w:qFormat/>
    <w:rsid w:val="00560E31"/>
    <w:pPr>
      <w:overflowPunct/>
      <w:autoSpaceDE/>
      <w:autoSpaceDN/>
      <w:adjustRightInd/>
      <w:spacing w:before="100" w:beforeAutospacing="1" w:after="100" w:afterAutospacing="1"/>
    </w:pPr>
    <w:rPr>
      <w:rFonts w:asciiTheme="minorHAnsi" w:eastAsiaTheme="minorHAnsi" w:hAnsiTheme="minorHAnsi" w:cstheme="minorBidi"/>
      <w:sz w:val="24"/>
      <w:szCs w:val="24"/>
      <w:lang w:eastAsia="en-US"/>
    </w:rPr>
  </w:style>
  <w:style w:type="table" w:styleId="a6">
    <w:name w:val="Table Grid"/>
    <w:basedOn w:val="a1"/>
    <w:uiPriority w:val="39"/>
    <w:rsid w:val="00560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57A94"/>
    <w:rPr>
      <w:rFonts w:ascii="Segoe UI" w:hAnsi="Segoe UI" w:cs="Segoe UI"/>
      <w:sz w:val="18"/>
      <w:szCs w:val="18"/>
    </w:rPr>
  </w:style>
  <w:style w:type="character" w:customStyle="1" w:styleId="a8">
    <w:name w:val="Текст выноски Знак"/>
    <w:basedOn w:val="a0"/>
    <w:link w:val="a7"/>
    <w:uiPriority w:val="99"/>
    <w:semiHidden/>
    <w:rsid w:val="00757A9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V1900019445" TargetMode="External"/><Relationship Id="rId912" Type="http://schemas.openxmlformats.org/officeDocument/2006/relationships/image" Target="media/image912.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270</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Козбагарова Жанар Жазбековна</dc:creator>
  <cp:keywords/>
  <dc:description/>
  <cp:lastModifiedBy>Козбагарова Жанар Жазбековна</cp:lastModifiedBy>
  <cp:revision>16</cp:revision>
  <cp:lastPrinted>2026-01-05T10:55:00Z</cp:lastPrinted>
  <dcterms:created xsi:type="dcterms:W3CDTF">2026-01-05T09:52:00Z</dcterms:created>
  <dcterms:modified xsi:type="dcterms:W3CDTF">2026-01-14T07:23:00Z</dcterms:modified>
</cp:coreProperties>
</file>